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9E" w:rsidRDefault="00B1039E" w:rsidP="00B1039E">
      <w:pPr>
        <w:spacing w:after="0" w:line="240" w:lineRule="auto"/>
        <w:rPr>
          <w:rFonts w:ascii="SABIC Typeface Text Light" w:hAnsi="SABIC Typeface Text Light" w:cs="SABIC Typeface Text Light"/>
          <w:b/>
          <w:lang w:val="nl-NL"/>
        </w:rPr>
      </w:pPr>
    </w:p>
    <w:p w:rsidR="00B1039E" w:rsidRDefault="00B1039E" w:rsidP="00B1039E">
      <w:pPr>
        <w:spacing w:after="0" w:line="240" w:lineRule="auto"/>
        <w:rPr>
          <w:rFonts w:ascii="SABIC Typeface Text Light" w:hAnsi="SABIC Typeface Text Light" w:cs="SABIC Typeface Text Light"/>
          <w:b/>
          <w:lang w:val="nl-NL"/>
        </w:rPr>
      </w:pPr>
    </w:p>
    <w:p w:rsidR="00B1039E" w:rsidRPr="000142A6" w:rsidRDefault="009A33F6" w:rsidP="00B1039E">
      <w:pPr>
        <w:spacing w:after="0" w:line="240" w:lineRule="auto"/>
        <w:rPr>
          <w:rFonts w:ascii="SABIC Typeface Text Light" w:hAnsi="SABIC Typeface Text Light" w:cs="SABIC Typeface Text Light"/>
          <w:b/>
          <w:lang w:val="nl-NL"/>
        </w:rPr>
      </w:pPr>
      <w:r>
        <w:rPr>
          <w:rFonts w:ascii="SABIC Typeface Text Light" w:hAnsi="SABIC Typeface Text Light" w:cs="SABIC Typeface Text Light"/>
          <w:b/>
          <w:lang w:val="nl-NL"/>
        </w:rPr>
        <w:br/>
      </w:r>
      <w:r w:rsidR="00B1039E" w:rsidRPr="000142A6">
        <w:rPr>
          <w:rFonts w:ascii="SABIC Typeface Text Light" w:hAnsi="SABIC Typeface Text Light" w:cs="SABIC Typeface Text Light"/>
          <w:b/>
          <w:lang w:val="nl-NL"/>
        </w:rPr>
        <w:t>AANMELDEN PROJECT VOOR SABIC VOLUNTEERS DAG</w:t>
      </w:r>
    </w:p>
    <w:p w:rsidR="00B1039E" w:rsidRDefault="00B1039E" w:rsidP="00B1039E">
      <w:pPr>
        <w:spacing w:after="0" w:line="240" w:lineRule="auto"/>
        <w:rPr>
          <w:rFonts w:ascii="SABIC Typeface Text Light" w:hAnsi="SABIC Typeface Text Light" w:cs="SABIC Typeface Text Light"/>
          <w:b/>
          <w:i/>
          <w:lang w:val="nl-NL"/>
        </w:rPr>
      </w:pPr>
    </w:p>
    <w:p w:rsidR="00D3438E" w:rsidRPr="00D3438E" w:rsidRDefault="00D3438E" w:rsidP="00B1039E">
      <w:pPr>
        <w:spacing w:after="0" w:line="240" w:lineRule="auto"/>
        <w:rPr>
          <w:rFonts w:ascii="SABIC Typeface Text Light" w:hAnsi="SABIC Typeface Text Light" w:cs="SABIC Typeface Text Light"/>
          <w:i/>
          <w:lang w:val="nl-NL"/>
        </w:rPr>
      </w:pPr>
      <w:r w:rsidRPr="00D3438E">
        <w:rPr>
          <w:rFonts w:ascii="SABIC Typeface Text Light" w:hAnsi="SABIC Typeface Text Light" w:cs="SABIC Typeface Text Light"/>
          <w:i/>
          <w:lang w:val="nl-NL"/>
        </w:rPr>
        <w:t xml:space="preserve">Vul alle velden van het onderstaande formulier in en stuur het </w:t>
      </w:r>
      <w:r w:rsidR="00516A90">
        <w:rPr>
          <w:rFonts w:ascii="SABIC Typeface Text Light" w:hAnsi="SABIC Typeface Text Light" w:cs="SABIC Typeface Text Light"/>
          <w:i/>
          <w:lang w:val="nl-NL"/>
        </w:rPr>
        <w:t xml:space="preserve">voor </w:t>
      </w:r>
      <w:r w:rsidR="00FA738C">
        <w:rPr>
          <w:rFonts w:ascii="SABIC Typeface Text Light" w:hAnsi="SABIC Typeface Text Light" w:cs="SABIC Typeface Text Light"/>
          <w:i/>
          <w:lang w:val="nl-NL"/>
        </w:rPr>
        <w:t xml:space="preserve">15 mei </w:t>
      </w:r>
      <w:r w:rsidR="00516A90">
        <w:rPr>
          <w:rFonts w:ascii="SABIC Typeface Text Light" w:hAnsi="SABIC Typeface Text Light" w:cs="SABIC Typeface Text Light"/>
          <w:i/>
          <w:lang w:val="nl-NL"/>
        </w:rPr>
        <w:t xml:space="preserve">a.s. </w:t>
      </w:r>
      <w:r w:rsidRPr="00D3438E">
        <w:rPr>
          <w:rFonts w:ascii="SABIC Typeface Text Light" w:hAnsi="SABIC Typeface Text Light" w:cs="SABIC Typeface Text Light"/>
          <w:i/>
          <w:lang w:val="nl-NL"/>
        </w:rPr>
        <w:t xml:space="preserve">naar: </w:t>
      </w:r>
      <w:hyperlink r:id="rId6" w:history="1">
        <w:r w:rsidR="00F21BF7" w:rsidRPr="00F21BF7">
          <w:rPr>
            <w:rStyle w:val="Hyperlink"/>
            <w:rFonts w:ascii="SABIC Typeface Text Light" w:hAnsi="SABIC Typeface Text Light" w:cs="SABIC Typeface Text Light"/>
            <w:i/>
            <w:lang w:val="nl-NL"/>
          </w:rPr>
          <w:t>sabicip.communicationsboz@sabic.com</w:t>
        </w:r>
      </w:hyperlink>
      <w:r w:rsidR="00F21BF7">
        <w:rPr>
          <w:rFonts w:ascii="SABIC Typeface Text Light" w:hAnsi="SABIC Typeface Text Light" w:cs="SABIC Typeface Text Light"/>
          <w:i/>
          <w:lang w:val="nl-NL"/>
        </w:rPr>
        <w:t xml:space="preserve"> </w:t>
      </w:r>
    </w:p>
    <w:p w:rsidR="00B1039E" w:rsidRDefault="00B1039E" w:rsidP="00B1039E">
      <w:pPr>
        <w:spacing w:after="0" w:line="240" w:lineRule="auto"/>
        <w:rPr>
          <w:rFonts w:ascii="SABIC Typeface Text Light" w:hAnsi="SABIC Typeface Text Light" w:cs="SABIC Typeface Text Light"/>
          <w:b/>
          <w:i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 w:rsidRPr="00B970D6">
              <w:rPr>
                <w:rFonts w:ascii="SABIC Typeface Text Light" w:hAnsi="SABIC Typeface Text Light" w:cs="SABIC Typeface Text Light"/>
                <w:lang w:val="nl-NL"/>
              </w:rPr>
              <w:t>Titel project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 w:rsidRPr="00B970D6">
              <w:rPr>
                <w:rFonts w:ascii="SABIC Typeface Text Light" w:hAnsi="SABIC Typeface Text Light" w:cs="SABIC Typeface Text Light"/>
                <w:lang w:val="nl-NL"/>
              </w:rPr>
              <w:t>Plaats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>
              <w:rPr>
                <w:rFonts w:ascii="SABIC Typeface Text Light" w:hAnsi="SABIC Typeface Text Light" w:cs="SABIC Typeface Text Light"/>
                <w:lang w:val="nl-NL"/>
              </w:rPr>
              <w:t>Mijn wens: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RPr="00FA738C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 w:rsidRPr="00B970D6">
              <w:rPr>
                <w:rFonts w:ascii="SABIC Typeface Text Light" w:hAnsi="SABIC Typeface Text Light" w:cs="SABIC Typeface Text Light"/>
                <w:lang w:val="nl-NL"/>
              </w:rPr>
              <w:t>Wat moeten de SABIC Volunteers</w:t>
            </w:r>
            <w:bookmarkStart w:id="0" w:name="_GoBack"/>
            <w:bookmarkEnd w:id="0"/>
            <w:r w:rsidRPr="00B970D6">
              <w:rPr>
                <w:rFonts w:ascii="SABIC Typeface Text Light" w:hAnsi="SABIC Typeface Text Light" w:cs="SABIC Typeface Text Light"/>
                <w:lang w:val="nl-NL"/>
              </w:rPr>
              <w:t xml:space="preserve"> doen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RPr="00FA738C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 w:rsidRPr="00B970D6">
              <w:rPr>
                <w:rFonts w:ascii="SABIC Typeface Text Light" w:hAnsi="SABIC Typeface Text Light" w:cs="SABIC Typeface Text Light"/>
                <w:lang w:val="nl-NL"/>
              </w:rPr>
              <w:t>Waarom moeten de SABIC Volunteers dit doen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RPr="00FA738C" w:rsidTr="00B1039E">
        <w:tc>
          <w:tcPr>
            <w:tcW w:w="368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 w:rsidRPr="00B970D6">
              <w:rPr>
                <w:rFonts w:ascii="SABIC Typeface Text Light" w:hAnsi="SABIC Typeface Text Light" w:cs="SABIC Typeface Text Light"/>
                <w:lang w:val="nl-NL"/>
              </w:rPr>
              <w:t>Hoeveel mensen maken we blij met dit project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>
              <w:rPr>
                <w:rFonts w:ascii="SABIC Typeface Text Light" w:hAnsi="SABIC Typeface Text Light" w:cs="SABIC Typeface Text Light"/>
                <w:lang w:val="nl-NL"/>
              </w:rPr>
              <w:t xml:space="preserve">Geraamde kosten: 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 w:rsidRPr="00B970D6">
              <w:rPr>
                <w:rFonts w:ascii="SABIC Typeface Text Light" w:hAnsi="SABIC Typeface Text Light" w:cs="SABIC Typeface Text Light"/>
                <w:lang w:val="nl-NL"/>
              </w:rPr>
              <w:t>Opmerkingen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946A7D">
        <w:tc>
          <w:tcPr>
            <w:tcW w:w="9350" w:type="dxa"/>
            <w:gridSpan w:val="2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lang w:val="nl-NL"/>
              </w:rPr>
            </w:pPr>
            <w:r w:rsidRPr="000E3101">
              <w:rPr>
                <w:rFonts w:ascii="SABIC Typeface Text Light" w:hAnsi="SABIC Typeface Text Light" w:cs="SABIC Typeface Text Light"/>
                <w:b/>
                <w:lang w:val="nl-NL"/>
              </w:rPr>
              <w:t>Contactgegevens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>
              <w:rPr>
                <w:rFonts w:ascii="SABIC Typeface Text Light" w:hAnsi="SABIC Typeface Text Light" w:cs="SABIC Typeface Text Light"/>
                <w:lang w:val="nl-NL"/>
              </w:rPr>
              <w:t>N</w:t>
            </w:r>
            <w:r w:rsidRPr="00B970D6">
              <w:rPr>
                <w:rFonts w:ascii="SABIC Typeface Text Light" w:hAnsi="SABIC Typeface Text Light" w:cs="SABIC Typeface Text Light"/>
                <w:lang w:val="nl-NL"/>
              </w:rPr>
              <w:t>aam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Pr="000E3101" w:rsidRDefault="00B1039E" w:rsidP="00B1039E">
            <w:pPr>
              <w:rPr>
                <w:rFonts w:ascii="SABIC Typeface Text Light" w:hAnsi="SABIC Typeface Text Light" w:cs="SABIC Typeface Text Light"/>
                <w:b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 w:rsidRPr="00B970D6">
              <w:rPr>
                <w:rFonts w:ascii="SABIC Typeface Text Light" w:hAnsi="SABIC Typeface Text Light" w:cs="SABIC Typeface Text Light"/>
                <w:lang w:val="nl-NL"/>
              </w:rPr>
              <w:t>Adres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 w:rsidRPr="00B970D6">
              <w:rPr>
                <w:rFonts w:ascii="SABIC Typeface Text Light" w:hAnsi="SABIC Typeface Text Light" w:cs="SABIC Typeface Text Light"/>
                <w:lang w:val="nl-NL"/>
              </w:rPr>
              <w:t>Plaats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>
              <w:rPr>
                <w:rFonts w:ascii="SABIC Typeface Text Light" w:hAnsi="SABIC Typeface Text Light" w:cs="SABIC Typeface Text Light"/>
                <w:lang w:val="nl-NL"/>
              </w:rPr>
              <w:t>E</w:t>
            </w:r>
            <w:r w:rsidRPr="00B970D6">
              <w:rPr>
                <w:rFonts w:ascii="SABIC Typeface Text Light" w:hAnsi="SABIC Typeface Text Light" w:cs="SABIC Typeface Text Light"/>
                <w:lang w:val="nl-NL"/>
              </w:rPr>
              <w:t>-mailadres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:</w:t>
            </w:r>
          </w:p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  <w:tr w:rsidR="00B1039E" w:rsidTr="00B1039E">
        <w:tc>
          <w:tcPr>
            <w:tcW w:w="3685" w:type="dxa"/>
          </w:tcPr>
          <w:p w:rsidR="00B1039E" w:rsidRPr="00B970D6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  <w:r>
              <w:rPr>
                <w:rFonts w:ascii="SABIC Typeface Text Light" w:hAnsi="SABIC Typeface Text Light" w:cs="SABIC Typeface Text Light"/>
                <w:lang w:val="nl-NL"/>
              </w:rPr>
              <w:t>T</w:t>
            </w:r>
            <w:r w:rsidRPr="00B970D6">
              <w:rPr>
                <w:rFonts w:ascii="SABIC Typeface Text Light" w:hAnsi="SABIC Typeface Text Light" w:cs="SABIC Typeface Text Light"/>
                <w:lang w:val="nl-NL"/>
              </w:rPr>
              <w:t xml:space="preserve">elefoonnummer 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>(</w:t>
            </w:r>
            <w:r w:rsidRPr="00B970D6">
              <w:rPr>
                <w:rFonts w:ascii="SABIC Typeface Text Light" w:hAnsi="SABIC Typeface Text Light" w:cs="SABIC Typeface Text Light"/>
                <w:lang w:val="nl-NL"/>
              </w:rPr>
              <w:t>tijdens kantooruren</w:t>
            </w:r>
            <w:r>
              <w:rPr>
                <w:rFonts w:ascii="SABIC Typeface Text Light" w:hAnsi="SABIC Typeface Text Light" w:cs="SABIC Typeface Text Light"/>
                <w:lang w:val="nl-NL"/>
              </w:rPr>
              <w:t xml:space="preserve">): </w:t>
            </w:r>
          </w:p>
          <w:p w:rsidR="00B1039E" w:rsidRDefault="00B1039E" w:rsidP="00B1039E">
            <w:pPr>
              <w:rPr>
                <w:rFonts w:ascii="SABIC Typeface Text Light" w:hAnsi="SABIC Typeface Text Light" w:cs="SABIC Typeface Text Light"/>
                <w:lang w:val="nl-NL"/>
              </w:rPr>
            </w:pPr>
          </w:p>
        </w:tc>
        <w:tc>
          <w:tcPr>
            <w:tcW w:w="5665" w:type="dxa"/>
          </w:tcPr>
          <w:p w:rsidR="00B1039E" w:rsidRDefault="00B1039E" w:rsidP="00B1039E">
            <w:pPr>
              <w:rPr>
                <w:rFonts w:ascii="SABIC Typeface Text Light" w:hAnsi="SABIC Typeface Text Light" w:cs="SABIC Typeface Text Light"/>
                <w:b/>
                <w:i/>
                <w:lang w:val="nl-NL"/>
              </w:rPr>
            </w:pPr>
          </w:p>
        </w:tc>
      </w:tr>
    </w:tbl>
    <w:p w:rsidR="00B1039E" w:rsidRPr="009C27C5" w:rsidRDefault="00B1039E" w:rsidP="00B1039E">
      <w:pPr>
        <w:spacing w:after="0" w:line="240" w:lineRule="auto"/>
        <w:rPr>
          <w:rFonts w:ascii="SABIC Typeface Text Light" w:hAnsi="SABIC Typeface Text Light" w:cs="SABIC Typeface Text Light"/>
          <w:b/>
          <w:i/>
          <w:lang w:val="nl-NL"/>
        </w:rPr>
      </w:pPr>
    </w:p>
    <w:p w:rsidR="00B1039E" w:rsidRPr="00B970D6" w:rsidRDefault="00B1039E" w:rsidP="00B1039E">
      <w:pPr>
        <w:spacing w:after="0"/>
        <w:rPr>
          <w:rFonts w:ascii="SABIC Typeface Text Light" w:hAnsi="SABIC Typeface Text Light" w:cs="SABIC Typeface Text Light"/>
          <w:lang w:val="nl-NL"/>
        </w:rPr>
      </w:pPr>
    </w:p>
    <w:p w:rsidR="00CD307A" w:rsidRPr="00B1039E" w:rsidRDefault="0029647A" w:rsidP="009A33F6">
      <w:pPr>
        <w:spacing w:after="0"/>
        <w:rPr>
          <w:rFonts w:ascii="SABIC Typeface Text Light" w:hAnsi="SABIC Typeface Text Light" w:cs="SABIC Typeface Text Light"/>
          <w:lang w:val="nl-NL"/>
        </w:rPr>
      </w:pPr>
    </w:p>
    <w:sectPr w:rsidR="00CD307A" w:rsidRPr="00B103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7A" w:rsidRDefault="0029647A" w:rsidP="004D202D">
      <w:pPr>
        <w:spacing w:after="0" w:line="240" w:lineRule="auto"/>
      </w:pPr>
      <w:r>
        <w:separator/>
      </w:r>
    </w:p>
  </w:endnote>
  <w:endnote w:type="continuationSeparator" w:id="0">
    <w:p w:rsidR="0029647A" w:rsidRDefault="0029647A" w:rsidP="004D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body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IC Typeface Text Light">
    <w:panose1 w:val="020B0303060202020204"/>
    <w:charset w:val="00"/>
    <w:family w:val="swiss"/>
    <w:pitch w:val="variable"/>
    <w:sig w:usb0="A00022EF" w:usb1="D000A05B" w:usb2="00000008" w:usb3="00000000" w:csb0="000000DF" w:csb1="00000000"/>
  </w:font>
  <w:font w:name="SABIC Typeface Headline Light">
    <w:panose1 w:val="020B0303060202020204"/>
    <w:charset w:val="00"/>
    <w:family w:val="swiss"/>
    <w:pitch w:val="variable"/>
    <w:sig w:usb0="A00022EF" w:usb1="D000A05B" w:usb2="00000008" w:usb3="00000000" w:csb0="000000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7A" w:rsidRDefault="0029647A" w:rsidP="004D202D">
      <w:pPr>
        <w:spacing w:after="0" w:line="240" w:lineRule="auto"/>
      </w:pPr>
      <w:r>
        <w:separator/>
      </w:r>
    </w:p>
  </w:footnote>
  <w:footnote w:type="continuationSeparator" w:id="0">
    <w:p w:rsidR="0029647A" w:rsidRDefault="0029647A" w:rsidP="004D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2F" w:rsidRDefault="00D3438E">
    <w:pPr>
      <w:pStyle w:val="Header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28600"/>
              <wp:effectExtent l="0" t="0" r="0" b="0"/>
              <wp:wrapNone/>
              <wp:docPr id="3" name="MSIPCM9cf64807a8dc45b8ac9e858c" descr="{&quot;HashCode&quot;:37451137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3438E" w:rsidRPr="000318BE" w:rsidRDefault="000318BE" w:rsidP="000318BE">
                          <w:pPr>
                            <w:spacing w:after="0"/>
                            <w:rPr>
                              <w:rFonts w:ascii="SABIC Typeface Headline Light" w:hAnsi="SABIC Typeface Headline Light" w:cs="SABIC Typeface Headline Light"/>
                              <w:color w:val="A7A8AA"/>
                              <w:sz w:val="20"/>
                            </w:rPr>
                          </w:pPr>
                          <w:r w:rsidRPr="000318BE">
                            <w:rPr>
                              <w:rFonts w:ascii="SABIC Typeface Headline Light" w:hAnsi="SABIC Typeface Headline Light" w:cs="SABIC Typeface Headline Light"/>
                              <w:color w:val="A7A8AA"/>
                              <w:sz w:val="20"/>
                            </w:rPr>
                            <w:t xml:space="preserve">Classification: General Business Use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cf64807a8dc45b8ac9e858c" o:spid="_x0000_s1026" type="#_x0000_t202" alt="{&quot;HashCode&quot;:374511375,&quot;Height&quot;:792.0,&quot;Width&quot;:612.0,&quot;Placement&quot;:&quot;Header&quot;,&quot;Index&quot;:&quot;Primary&quot;,&quot;Section&quot;:1,&quot;Top&quot;:0.0,&quot;Left&quot;:0.0}" style="position:absolute;margin-left:0;margin-top:15pt;width:612pt;height:1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" o:allowincell="f" filled="f" stroked="f" strokeweight=".5pt">
              <v:textbox inset="20pt,0,,0">
                <w:txbxContent>
                  <w:p w:rsidR="00D3438E" w:rsidRPr="000318BE" w:rsidRDefault="000318BE" w:rsidP="000318BE">
                    <w:pPr>
                      <w:spacing w:after="0"/>
                      <w:rPr>
                        <w:rFonts w:ascii="SABIC Typeface Headline Light" w:hAnsi="SABIC Typeface Headline Light" w:cs="SABIC Typeface Headline Light"/>
                        <w:color w:val="A7A8AA"/>
                        <w:sz w:val="20"/>
                      </w:rPr>
                    </w:pPr>
                    <w:r w:rsidRPr="000318BE">
                      <w:rPr>
                        <w:rFonts w:ascii="SABIC Typeface Headline Light" w:hAnsi="SABIC Typeface Headline Light" w:cs="SABIC Typeface Headline Light"/>
                        <w:color w:val="A7A8AA"/>
                        <w:sz w:val="20"/>
                      </w:rPr>
                      <w:t xml:space="preserve">Classification: General Business Use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039E" w:rsidRPr="00B1039E"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-19050</wp:posOffset>
          </wp:positionV>
          <wp:extent cx="1663700" cy="1054100"/>
          <wp:effectExtent l="0" t="0" r="0" b="0"/>
          <wp:wrapSquare wrapText="bothSides"/>
          <wp:docPr id="2" name="Picture 2" descr="C:\Users\83048\Documents\Communicatie\Branding\logo's\Logos - Wordmark\JPEG\SABIC_Logo_RGB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3048\Documents\Communicatie\Branding\logo's\Logos - Wordmark\JPEG\SABIC_Logo_RGB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9E"/>
    <w:rsid w:val="000318BE"/>
    <w:rsid w:val="0007581F"/>
    <w:rsid w:val="0029647A"/>
    <w:rsid w:val="003535CC"/>
    <w:rsid w:val="003A78E5"/>
    <w:rsid w:val="004D202D"/>
    <w:rsid w:val="00516A90"/>
    <w:rsid w:val="00585F15"/>
    <w:rsid w:val="0078450C"/>
    <w:rsid w:val="007A2048"/>
    <w:rsid w:val="007C507A"/>
    <w:rsid w:val="00811C46"/>
    <w:rsid w:val="00832241"/>
    <w:rsid w:val="00995C6E"/>
    <w:rsid w:val="009A33F6"/>
    <w:rsid w:val="00B1039E"/>
    <w:rsid w:val="00BF1B88"/>
    <w:rsid w:val="00CA7815"/>
    <w:rsid w:val="00CC67FC"/>
    <w:rsid w:val="00CD3A5A"/>
    <w:rsid w:val="00D3438E"/>
    <w:rsid w:val="00F21BF7"/>
    <w:rsid w:val="00F24F98"/>
    <w:rsid w:val="00FA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F9958"/>
  <w15:chartTrackingRefBased/>
  <w15:docId w15:val="{8849D23B-DAA0-469E-BBFA-D7244F20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39E"/>
  </w:style>
  <w:style w:type="table" w:styleId="TableGrid">
    <w:name w:val="Table Grid"/>
    <w:basedOn w:val="TableNormal"/>
    <w:uiPriority w:val="59"/>
    <w:rsid w:val="00B1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1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39E"/>
  </w:style>
  <w:style w:type="character" w:styleId="Hyperlink">
    <w:name w:val="Hyperlink"/>
    <w:basedOn w:val="DefaultParagraphFont"/>
    <w:uiPriority w:val="99"/>
    <w:unhideWhenUsed/>
    <w:rsid w:val="00F21BF7"/>
    <w:rPr>
      <w:color w:val="009FE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BF7"/>
    <w:rPr>
      <w:color w:val="009FE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cip.communicationsboz@sab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SABIC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Schouteren, Bregje</dc:creator>
  <cp:keywords/>
  <dc:description/>
  <cp:lastModifiedBy>Bregje Schouteren</cp:lastModifiedBy>
  <cp:revision>3</cp:revision>
  <dcterms:created xsi:type="dcterms:W3CDTF">2024-04-04T08:36:00Z</dcterms:created>
  <dcterms:modified xsi:type="dcterms:W3CDTF">2024-04-04T10:59:00Z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321747-f206-4919-9520-29762f698e8e_Enabled">
    <vt:lpwstr>true</vt:lpwstr>
  </property>
  <property fmtid="{D5CDD505-2E9C-101B-9397-08002B2CF9AE}" pid="3" name="MSIP_Label_13321747-f206-4919-9520-29762f698e8e_SetDate">
    <vt:lpwstr>2024-04-04T10:59:07Z</vt:lpwstr>
  </property>
  <property fmtid="{D5CDD505-2E9C-101B-9397-08002B2CF9AE}" pid="4" name="MSIP_Label_13321747-f206-4919-9520-29762f698e8e_Method">
    <vt:lpwstr>Privileged</vt:lpwstr>
  </property>
  <property fmtid="{D5CDD505-2E9C-101B-9397-08002B2CF9AE}" pid="5" name="MSIP_Label_13321747-f206-4919-9520-29762f698e8e_Name">
    <vt:lpwstr>13321747-f206-4919-9520-29762f698e8e</vt:lpwstr>
  </property>
  <property fmtid="{D5CDD505-2E9C-101B-9397-08002B2CF9AE}" pid="6" name="MSIP_Label_13321747-f206-4919-9520-29762f698e8e_SiteId">
    <vt:lpwstr>a77c517c-e95e-435b-bbb4-cb17e462491f</vt:lpwstr>
  </property>
  <property fmtid="{D5CDD505-2E9C-101B-9397-08002B2CF9AE}" pid="7" name="MSIP_Label_13321747-f206-4919-9520-29762f698e8e_ActionId">
    <vt:lpwstr>63e498b2-e8ee-46b0-acb2-f7df88d81ae8</vt:lpwstr>
  </property>
  <property fmtid="{D5CDD505-2E9C-101B-9397-08002B2CF9AE}" pid="8" name="MSIP_Label_13321747-f206-4919-9520-29762f698e8e_ContentBits">
    <vt:lpwstr>1</vt:lpwstr>
  </property>
</Properties>
</file>